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D1FBE" w14:textId="77777777" w:rsidR="008314F3" w:rsidRDefault="009F7CB6">
      <w:pPr>
        <w:spacing w:before="120" w:after="120"/>
        <w:jc w:val="center"/>
      </w:pPr>
      <w:r>
        <w:rPr>
          <w:b/>
          <w:bCs/>
          <w:color w:val="1E5631"/>
          <w:sz w:val="44"/>
          <w:szCs w:val="44"/>
        </w:rPr>
        <w:t>MAX NEAL</w:t>
      </w:r>
    </w:p>
    <w:p w14:paraId="3A2D1FBF" w14:textId="77777777" w:rsidR="008314F3" w:rsidRDefault="009F7CB6">
      <w:pPr>
        <w:spacing w:after="80"/>
        <w:jc w:val="center"/>
      </w:pPr>
      <w:r>
        <w:rPr>
          <w:color w:val="1E5631"/>
          <w:sz w:val="26"/>
          <w:szCs w:val="26"/>
        </w:rPr>
        <w:t>Technical Writer | Graphic Designer | Web Programmer</w:t>
      </w:r>
    </w:p>
    <w:p w14:paraId="3A2D1FC0" w14:textId="77777777" w:rsidR="008314F3" w:rsidRDefault="009F7CB6">
      <w:pPr>
        <w:spacing w:after="120"/>
        <w:jc w:val="center"/>
      </w:pPr>
      <w:r>
        <w:rPr>
          <w:color w:val="000000"/>
        </w:rPr>
        <w:t>Oregon, Wisconsin | 608.957.9033 | nealmd@gmail.com</w:t>
      </w:r>
    </w:p>
    <w:p w14:paraId="3A2D1FC1" w14:textId="77777777" w:rsidR="008314F3" w:rsidRDefault="009F7CB6">
      <w:pPr>
        <w:spacing w:after="240"/>
        <w:jc w:val="center"/>
      </w:pPr>
      <w:r>
        <w:rPr>
          <w:b/>
          <w:bCs/>
          <w:color w:val="1E5631"/>
        </w:rPr>
        <w:t>maxneal.com</w:t>
      </w:r>
    </w:p>
    <w:p w14:paraId="3A2D1FC2" w14:textId="77777777" w:rsidR="008314F3" w:rsidRDefault="009F7CB6">
      <w:pPr>
        <w:pStyle w:val="Heading1"/>
      </w:pPr>
      <w:r>
        <w:t>PROFESSIONAL SUMMARY</w:t>
      </w:r>
    </w:p>
    <w:p w14:paraId="3A2D1FC3" w14:textId="77777777" w:rsidR="008314F3" w:rsidRDefault="009F7CB6">
      <w:pPr>
        <w:spacing w:after="240"/>
      </w:pPr>
      <w:r>
        <w:t>Senior Technical Writer with 20+ years of experience creating comprehensive technical documentation, process guides, and visual design elements. Proven expertise in HTML, JavaScript, and web design. Six Sigma Green Belt certified with demonstrated success in process improvement initiatives. Skilled in translating complex technical information into clear, user-friendly documentation for diverse audiences.</w:t>
      </w:r>
    </w:p>
    <w:p w14:paraId="3A2D1FC4" w14:textId="77777777" w:rsidR="008314F3" w:rsidRDefault="009F7CB6">
      <w:pPr>
        <w:pStyle w:val="Heading1"/>
      </w:pPr>
      <w:r>
        <w:t>PROFESSIONAL EXPERIENCE</w:t>
      </w:r>
    </w:p>
    <w:p w14:paraId="3A2D1FC5" w14:textId="77777777" w:rsidR="008314F3" w:rsidRDefault="009F7CB6">
      <w:pPr>
        <w:spacing w:before="120" w:after="60"/>
      </w:pPr>
      <w:r>
        <w:rPr>
          <w:b/>
          <w:bCs/>
          <w:color w:val="2C3E50"/>
          <w:sz w:val="26"/>
          <w:szCs w:val="26"/>
        </w:rPr>
        <w:t>Cummins Inc.</w:t>
      </w:r>
    </w:p>
    <w:p w14:paraId="3A2D1FC6" w14:textId="77777777" w:rsidR="008314F3" w:rsidRDefault="009F7CB6">
      <w:pPr>
        <w:spacing w:after="60"/>
      </w:pPr>
      <w:r>
        <w:rPr>
          <w:b/>
          <w:bCs/>
          <w:i/>
          <w:iCs/>
          <w:color w:val="1E5631"/>
        </w:rPr>
        <w:t>Senior Technical Writer</w:t>
      </w:r>
      <w:r>
        <w:rPr>
          <w:color w:val="000000"/>
        </w:rPr>
        <w:t xml:space="preserve"> | April 2016 – Present</w:t>
      </w:r>
    </w:p>
    <w:p w14:paraId="3A2D1FC7" w14:textId="77777777" w:rsidR="008314F3" w:rsidRDefault="009F7CB6">
      <w:pPr>
        <w:spacing w:after="100"/>
      </w:pPr>
      <w:r>
        <w:rPr>
          <w:i/>
          <w:iCs/>
          <w:color w:val="000000"/>
          <w:sz w:val="20"/>
          <w:szCs w:val="20"/>
        </w:rPr>
        <w:t>Stoughton, Wisconsin</w:t>
      </w:r>
    </w:p>
    <w:p w14:paraId="73AFD34C" w14:textId="3B7D8AF7" w:rsidR="00092009" w:rsidRPr="00092009" w:rsidRDefault="00092009" w:rsidP="00092009">
      <w:pPr>
        <w:pStyle w:val="ListParagraph"/>
        <w:numPr>
          <w:ilvl w:val="0"/>
          <w:numId w:val="2"/>
        </w:numPr>
        <w:spacing w:after="180"/>
      </w:pPr>
      <w:r w:rsidRPr="00092009">
        <w:t xml:space="preserve">Develop and maintain technical documentation in Adobe FrameMaker, managing 1000+ documents through PTC Windchill document management system. </w:t>
      </w:r>
    </w:p>
    <w:p w14:paraId="3B4A00D9" w14:textId="0BC21A90" w:rsidR="00092009" w:rsidRPr="00092009" w:rsidRDefault="00092009" w:rsidP="00092009">
      <w:pPr>
        <w:pStyle w:val="ListParagraph"/>
        <w:numPr>
          <w:ilvl w:val="0"/>
          <w:numId w:val="2"/>
        </w:numPr>
        <w:spacing w:after="180"/>
      </w:pPr>
      <w:r w:rsidRPr="00092009">
        <w:t xml:space="preserve">Design web-based tools and internal applications using HTML, JavaScript, and Oracle APEX. </w:t>
      </w:r>
    </w:p>
    <w:p w14:paraId="3A2D1FCA" w14:textId="51EC7165" w:rsidR="008314F3" w:rsidRDefault="00092009" w:rsidP="00092009">
      <w:pPr>
        <w:pStyle w:val="ListParagraph"/>
        <w:numPr>
          <w:ilvl w:val="0"/>
          <w:numId w:val="2"/>
        </w:numPr>
        <w:spacing w:after="180"/>
      </w:pPr>
      <w:r w:rsidRPr="00092009">
        <w:t>Six Sigma Green Belt Certified with demonstrated process improvement results.</w:t>
      </w:r>
    </w:p>
    <w:p w14:paraId="3A2D1FCB" w14:textId="77777777" w:rsidR="008314F3" w:rsidRDefault="009F7CB6">
      <w:pPr>
        <w:spacing w:after="60"/>
      </w:pPr>
      <w:r>
        <w:rPr>
          <w:b/>
          <w:bCs/>
          <w:i/>
          <w:iCs/>
          <w:color w:val="1E5631"/>
        </w:rPr>
        <w:t>Technical Writer</w:t>
      </w:r>
      <w:r>
        <w:rPr>
          <w:color w:val="000000"/>
        </w:rPr>
        <w:t xml:space="preserve"> | September 2011 – April 2016</w:t>
      </w:r>
    </w:p>
    <w:p w14:paraId="3A2D1FCC" w14:textId="77777777" w:rsidR="008314F3" w:rsidRDefault="009F7CB6">
      <w:pPr>
        <w:spacing w:after="240"/>
      </w:pPr>
      <w:r>
        <w:rPr>
          <w:i/>
          <w:iCs/>
          <w:color w:val="000000"/>
          <w:sz w:val="20"/>
          <w:szCs w:val="20"/>
        </w:rPr>
        <w:t>Stoughton, Wisconsin</w:t>
      </w:r>
    </w:p>
    <w:p w14:paraId="3A2D1FCD" w14:textId="77777777" w:rsidR="008314F3" w:rsidRDefault="009F7CB6">
      <w:pPr>
        <w:spacing w:before="120" w:after="60"/>
      </w:pPr>
      <w:r>
        <w:rPr>
          <w:b/>
          <w:bCs/>
          <w:color w:val="2C3E50"/>
          <w:sz w:val="26"/>
          <w:szCs w:val="26"/>
        </w:rPr>
        <w:t>Wisconsin Energy Conservation Corporation</w:t>
      </w:r>
    </w:p>
    <w:p w14:paraId="3A2D1FCE" w14:textId="77777777" w:rsidR="008314F3" w:rsidRDefault="009F7CB6">
      <w:pPr>
        <w:spacing w:after="60"/>
      </w:pPr>
      <w:r>
        <w:rPr>
          <w:b/>
          <w:bCs/>
          <w:i/>
          <w:iCs/>
          <w:color w:val="1E5631"/>
        </w:rPr>
        <w:t>Technical Writer</w:t>
      </w:r>
      <w:r>
        <w:rPr>
          <w:color w:val="000000"/>
        </w:rPr>
        <w:t xml:space="preserve"> | August 2010 – May 2011</w:t>
      </w:r>
    </w:p>
    <w:p w14:paraId="3A2D1FCF" w14:textId="77777777" w:rsidR="008314F3" w:rsidRDefault="009F7CB6">
      <w:pPr>
        <w:spacing w:after="100"/>
      </w:pPr>
      <w:r>
        <w:rPr>
          <w:i/>
          <w:iCs/>
          <w:color w:val="000000"/>
          <w:sz w:val="20"/>
          <w:szCs w:val="20"/>
        </w:rPr>
        <w:t>Madison, Wisconsin</w:t>
      </w:r>
    </w:p>
    <w:p w14:paraId="3A2D1FD0" w14:textId="5A48EE2F" w:rsidR="008314F3" w:rsidRDefault="009F7CB6">
      <w:pPr>
        <w:pStyle w:val="ListParagraph"/>
        <w:numPr>
          <w:ilvl w:val="0"/>
          <w:numId w:val="2"/>
        </w:numPr>
      </w:pPr>
      <w:r>
        <w:t>Created technical instruction pieces and informational sheets dealing with renewable energy issues for WECC's contractors and customers</w:t>
      </w:r>
      <w:r w:rsidR="00092009">
        <w:t>.</w:t>
      </w:r>
    </w:p>
    <w:p w14:paraId="3A2D1FD1" w14:textId="3AE673B7" w:rsidR="008314F3" w:rsidRDefault="009F7CB6">
      <w:pPr>
        <w:pStyle w:val="ListParagraph"/>
        <w:numPr>
          <w:ilvl w:val="0"/>
          <w:numId w:val="2"/>
        </w:numPr>
      </w:pPr>
      <w:r>
        <w:t>Focused on creating easy-to-read documents for Wisconsin residents to help them save on their energy bills</w:t>
      </w:r>
      <w:r w:rsidR="00092009">
        <w:t>.</w:t>
      </w:r>
    </w:p>
    <w:p w14:paraId="3A2D1FD2" w14:textId="35F209E0" w:rsidR="008314F3" w:rsidRDefault="009F7CB6">
      <w:pPr>
        <w:pStyle w:val="ListParagraph"/>
        <w:numPr>
          <w:ilvl w:val="0"/>
          <w:numId w:val="2"/>
        </w:numPr>
        <w:spacing w:after="180"/>
      </w:pPr>
      <w:r>
        <w:t>Adapted to the energy efficiency industry and improved writing skills for non-technical audiences</w:t>
      </w:r>
      <w:r w:rsidR="00092009">
        <w:t>.</w:t>
      </w:r>
    </w:p>
    <w:p w14:paraId="3A2D1FD3" w14:textId="77777777" w:rsidR="008314F3" w:rsidRDefault="009F7CB6">
      <w:pPr>
        <w:spacing w:before="120" w:after="60"/>
      </w:pPr>
      <w:r>
        <w:rPr>
          <w:b/>
          <w:bCs/>
          <w:color w:val="2C3E50"/>
          <w:sz w:val="26"/>
          <w:szCs w:val="26"/>
        </w:rPr>
        <w:t>Ansul Incorporated</w:t>
      </w:r>
    </w:p>
    <w:p w14:paraId="3A2D1FD4" w14:textId="77777777" w:rsidR="008314F3" w:rsidRDefault="009F7CB6">
      <w:pPr>
        <w:spacing w:after="60"/>
      </w:pPr>
      <w:r>
        <w:rPr>
          <w:b/>
          <w:bCs/>
          <w:i/>
          <w:iCs/>
          <w:color w:val="1E5631"/>
        </w:rPr>
        <w:t>Technical Writer</w:t>
      </w:r>
      <w:r>
        <w:rPr>
          <w:color w:val="000000"/>
        </w:rPr>
        <w:t xml:space="preserve"> | February 2005 – August 2010</w:t>
      </w:r>
    </w:p>
    <w:p w14:paraId="3A2D1FD5" w14:textId="77777777" w:rsidR="008314F3" w:rsidRDefault="009F7CB6">
      <w:pPr>
        <w:spacing w:after="100"/>
      </w:pPr>
      <w:r>
        <w:rPr>
          <w:i/>
          <w:iCs/>
          <w:color w:val="000000"/>
          <w:sz w:val="20"/>
          <w:szCs w:val="20"/>
        </w:rPr>
        <w:t>Marinette, Wisconsin</w:t>
      </w:r>
    </w:p>
    <w:p w14:paraId="3A2D1FD6" w14:textId="21719A69" w:rsidR="008314F3" w:rsidRDefault="009F7CB6">
      <w:pPr>
        <w:pStyle w:val="ListParagraph"/>
        <w:numPr>
          <w:ilvl w:val="0"/>
          <w:numId w:val="2"/>
        </w:numPr>
      </w:pPr>
      <w:r>
        <w:t>Created technical installation and maintenance manuals as well as marketing sales literature for Ansul's fire suppression systems and hand-held units</w:t>
      </w:r>
      <w:r w:rsidR="00092009">
        <w:t>.</w:t>
      </w:r>
    </w:p>
    <w:p w14:paraId="3A2D1FD7" w14:textId="1E3D854A" w:rsidR="008314F3" w:rsidRDefault="009F7CB6">
      <w:pPr>
        <w:pStyle w:val="ListParagraph"/>
        <w:numPr>
          <w:ilvl w:val="0"/>
          <w:numId w:val="2"/>
        </w:numPr>
      </w:pPr>
      <w:proofErr w:type="gramStart"/>
      <w:r>
        <w:t>Learned</w:t>
      </w:r>
      <w:proofErr w:type="gramEnd"/>
      <w:r>
        <w:t xml:space="preserve"> complex engineering and mechanics practices and terminology</w:t>
      </w:r>
      <w:r w:rsidR="00092009">
        <w:t>.</w:t>
      </w:r>
    </w:p>
    <w:p w14:paraId="3A2D1FD8" w14:textId="60A679AB" w:rsidR="009F7CB6" w:rsidRDefault="009F7CB6">
      <w:pPr>
        <w:pStyle w:val="ListParagraph"/>
        <w:numPr>
          <w:ilvl w:val="0"/>
          <w:numId w:val="2"/>
        </w:numPr>
        <w:spacing w:after="240"/>
      </w:pPr>
      <w:proofErr w:type="gramStart"/>
      <w:r>
        <w:t>Attended</w:t>
      </w:r>
      <w:proofErr w:type="gramEnd"/>
      <w:r>
        <w:t xml:space="preserve"> multiple training sessions to learn about Ansul's products and to stay </w:t>
      </w:r>
      <w:r w:rsidR="00092009">
        <w:br/>
      </w:r>
      <w:proofErr w:type="gramStart"/>
      <w:r>
        <w:t>up-to-date</w:t>
      </w:r>
      <w:proofErr w:type="gramEnd"/>
      <w:r>
        <w:t xml:space="preserve"> with the latest fire suppression technology</w:t>
      </w:r>
      <w:r w:rsidR="00092009">
        <w:t>.</w:t>
      </w:r>
    </w:p>
    <w:p w14:paraId="7FBAF1D5" w14:textId="77777777" w:rsidR="009F7CB6" w:rsidRDefault="009F7CB6">
      <w:r>
        <w:br w:type="page"/>
      </w:r>
    </w:p>
    <w:p w14:paraId="3A2D1FD9" w14:textId="77777777" w:rsidR="008314F3" w:rsidRDefault="009F7CB6">
      <w:pPr>
        <w:pStyle w:val="Heading1"/>
      </w:pPr>
      <w:r>
        <w:lastRenderedPageBreak/>
        <w:t>EDUCATION</w:t>
      </w:r>
    </w:p>
    <w:p w14:paraId="3A2D1FDA" w14:textId="77777777" w:rsidR="008314F3" w:rsidRDefault="009F7CB6">
      <w:pPr>
        <w:spacing w:before="120" w:after="60"/>
      </w:pPr>
      <w:r>
        <w:rPr>
          <w:b/>
          <w:bCs/>
          <w:color w:val="2C3E50"/>
          <w:sz w:val="26"/>
          <w:szCs w:val="26"/>
        </w:rPr>
        <w:t>University of Wisconsin – Eau Claire</w:t>
      </w:r>
    </w:p>
    <w:p w14:paraId="3A2D1FDB" w14:textId="77777777" w:rsidR="008314F3" w:rsidRDefault="009F7CB6">
      <w:pPr>
        <w:spacing w:after="60"/>
      </w:pPr>
      <w:r>
        <w:rPr>
          <w:i/>
          <w:iCs/>
          <w:color w:val="1E5631"/>
        </w:rPr>
        <w:t>Double Baccalaureate Degrees in Technical Writing and English Literature</w:t>
      </w:r>
    </w:p>
    <w:p w14:paraId="3A2D1FDC" w14:textId="77777777" w:rsidR="008314F3" w:rsidRDefault="009F7CB6">
      <w:pPr>
        <w:spacing w:after="180"/>
      </w:pPr>
      <w:r>
        <w:rPr>
          <w:color w:val="000000"/>
          <w:sz w:val="20"/>
          <w:szCs w:val="20"/>
        </w:rPr>
        <w:t>1999 – 2004</w:t>
      </w:r>
    </w:p>
    <w:p w14:paraId="3A2D1FDD" w14:textId="77777777" w:rsidR="008314F3" w:rsidRDefault="009F7CB6">
      <w:pPr>
        <w:spacing w:before="120" w:after="60"/>
      </w:pPr>
      <w:r>
        <w:rPr>
          <w:b/>
          <w:bCs/>
          <w:color w:val="2C3E50"/>
          <w:sz w:val="26"/>
          <w:szCs w:val="26"/>
        </w:rPr>
        <w:t>Rasmussen College – Green Bay</w:t>
      </w:r>
    </w:p>
    <w:p w14:paraId="3A2D1FDE" w14:textId="77777777" w:rsidR="008314F3" w:rsidRDefault="009F7CB6">
      <w:pPr>
        <w:spacing w:after="60"/>
      </w:pPr>
      <w:proofErr w:type="gramStart"/>
      <w:r>
        <w:rPr>
          <w:i/>
          <w:iCs/>
          <w:color w:val="1E5631"/>
        </w:rPr>
        <w:t>Associate Degree</w:t>
      </w:r>
      <w:proofErr w:type="gramEnd"/>
      <w:r>
        <w:rPr>
          <w:i/>
          <w:iCs/>
          <w:color w:val="1E5631"/>
        </w:rPr>
        <w:t xml:space="preserve"> in Multimedia Technologies with Web Design Specialization</w:t>
      </w:r>
    </w:p>
    <w:p w14:paraId="3A2D1FDF" w14:textId="77777777" w:rsidR="008314F3" w:rsidRDefault="009F7CB6">
      <w:pPr>
        <w:spacing w:after="60"/>
      </w:pPr>
      <w:r>
        <w:rPr>
          <w:color w:val="000000"/>
          <w:sz w:val="20"/>
          <w:szCs w:val="20"/>
        </w:rPr>
        <w:t>2009 – 2011 | GPA: 3.97</w:t>
      </w:r>
    </w:p>
    <w:p w14:paraId="3A2D1FE0" w14:textId="77777777" w:rsidR="008314F3" w:rsidRDefault="009F7CB6">
      <w:pPr>
        <w:pStyle w:val="Heading1"/>
      </w:pPr>
      <w:r>
        <w:t>TECHNICAL SKILLS</w:t>
      </w:r>
    </w:p>
    <w:p w14:paraId="3A2D1FE1" w14:textId="6D967C38" w:rsidR="008314F3" w:rsidRDefault="009F7CB6">
      <w:pPr>
        <w:spacing w:after="100"/>
      </w:pPr>
      <w:r>
        <w:rPr>
          <w:b/>
          <w:bCs/>
        </w:rPr>
        <w:t xml:space="preserve">Software &amp; Tools: </w:t>
      </w:r>
      <w:r>
        <w:t>Adobe FrameMaker, Microsoft Office Suite (Word, Excel, PowerPoint), Adobe Creative Suite (Photoshop, Illustrator), Dreamweaver</w:t>
      </w:r>
      <w:r w:rsidR="00462EB5">
        <w:t>, PTC Windchill</w:t>
      </w:r>
      <w:r w:rsidR="00092009">
        <w:t>.</w:t>
      </w:r>
    </w:p>
    <w:p w14:paraId="3A2D1FE2" w14:textId="52C203E1" w:rsidR="008314F3" w:rsidRDefault="009F7CB6">
      <w:pPr>
        <w:spacing w:after="100"/>
      </w:pPr>
      <w:r>
        <w:rPr>
          <w:b/>
          <w:bCs/>
        </w:rPr>
        <w:t xml:space="preserve">Programming &amp; Web: </w:t>
      </w:r>
      <w:r>
        <w:t xml:space="preserve">HTML, JavaScript, SQL, Java, </w:t>
      </w:r>
      <w:r w:rsidR="00092009">
        <w:t xml:space="preserve">APEX, </w:t>
      </w:r>
      <w:r>
        <w:t>Web Design</w:t>
      </w:r>
      <w:r w:rsidR="00092009">
        <w:t>.</w:t>
      </w:r>
    </w:p>
    <w:p w14:paraId="3A2D1FE3" w14:textId="781BBF81" w:rsidR="008314F3" w:rsidRDefault="009F7CB6">
      <w:pPr>
        <w:spacing w:after="240"/>
      </w:pPr>
      <w:r>
        <w:rPr>
          <w:b/>
          <w:bCs/>
        </w:rPr>
        <w:t xml:space="preserve">Core Competencies: </w:t>
      </w:r>
      <w:r>
        <w:t>Technical Writing, Process Documentation, Graphic Design, Visual Communication, Six Sigma Process Improvement, Cross-functional Collaboration</w:t>
      </w:r>
      <w:r w:rsidR="00092009">
        <w:t>.</w:t>
      </w:r>
    </w:p>
    <w:p w14:paraId="3A2D1FE4" w14:textId="77777777" w:rsidR="008314F3" w:rsidRDefault="009F7CB6">
      <w:pPr>
        <w:pStyle w:val="Heading1"/>
      </w:pPr>
      <w:r>
        <w:t>CERTIFICATIONS</w:t>
      </w:r>
    </w:p>
    <w:p w14:paraId="3A2D1FE5" w14:textId="5B8E9FDD" w:rsidR="008314F3" w:rsidRDefault="009F7CB6">
      <w:pPr>
        <w:pStyle w:val="ListParagraph"/>
        <w:numPr>
          <w:ilvl w:val="0"/>
          <w:numId w:val="2"/>
        </w:numPr>
        <w:spacing w:after="240"/>
      </w:pPr>
      <w:r>
        <w:t>Six Sigma Green Belt Certified</w:t>
      </w:r>
      <w:r w:rsidR="00092009">
        <w:t>.</w:t>
      </w:r>
    </w:p>
    <w:p w14:paraId="3A2D1FE6" w14:textId="77777777" w:rsidR="008314F3" w:rsidRDefault="009F7CB6">
      <w:pPr>
        <w:pStyle w:val="Heading1"/>
      </w:pPr>
      <w:r>
        <w:t>PORTFOLIO</w:t>
      </w:r>
    </w:p>
    <w:p w14:paraId="3A2D1FE7" w14:textId="77777777" w:rsidR="008314F3" w:rsidRDefault="009F7CB6">
      <w:r>
        <w:rPr>
          <w:b/>
          <w:bCs/>
        </w:rPr>
        <w:t xml:space="preserve">Personal Website: </w:t>
      </w:r>
      <w:r>
        <w:t>maxneal.com</w:t>
      </w:r>
    </w:p>
    <w:p w14:paraId="3A2D1FE8" w14:textId="77777777" w:rsidR="008314F3" w:rsidRDefault="009F7CB6">
      <w:r>
        <w:rPr>
          <w:b/>
          <w:bCs/>
        </w:rPr>
        <w:t xml:space="preserve">Portfolio: </w:t>
      </w:r>
      <w:r>
        <w:t>maxneal.com/pages/portfolio.htm</w:t>
      </w:r>
    </w:p>
    <w:sectPr w:rsidR="008314F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6363A"/>
    <w:multiLevelType w:val="hybridMultilevel"/>
    <w:tmpl w:val="F6E8DBDE"/>
    <w:lvl w:ilvl="0" w:tplc="5F768940">
      <w:start w:val="1"/>
      <w:numFmt w:val="bullet"/>
      <w:lvlText w:val="●"/>
      <w:lvlJc w:val="left"/>
      <w:pPr>
        <w:ind w:left="720" w:hanging="360"/>
      </w:pPr>
    </w:lvl>
    <w:lvl w:ilvl="1" w:tplc="C9925FB2">
      <w:start w:val="1"/>
      <w:numFmt w:val="bullet"/>
      <w:lvlText w:val="○"/>
      <w:lvlJc w:val="left"/>
      <w:pPr>
        <w:ind w:left="1440" w:hanging="360"/>
      </w:pPr>
    </w:lvl>
    <w:lvl w:ilvl="2" w:tplc="96582466">
      <w:start w:val="1"/>
      <w:numFmt w:val="bullet"/>
      <w:lvlText w:val="■"/>
      <w:lvlJc w:val="left"/>
      <w:pPr>
        <w:ind w:left="2160" w:hanging="360"/>
      </w:pPr>
    </w:lvl>
    <w:lvl w:ilvl="3" w:tplc="BD7CEC36">
      <w:start w:val="1"/>
      <w:numFmt w:val="bullet"/>
      <w:lvlText w:val="●"/>
      <w:lvlJc w:val="left"/>
      <w:pPr>
        <w:ind w:left="2880" w:hanging="360"/>
      </w:pPr>
    </w:lvl>
    <w:lvl w:ilvl="4" w:tplc="97341BFA">
      <w:start w:val="1"/>
      <w:numFmt w:val="bullet"/>
      <w:lvlText w:val="○"/>
      <w:lvlJc w:val="left"/>
      <w:pPr>
        <w:ind w:left="3600" w:hanging="360"/>
      </w:pPr>
    </w:lvl>
    <w:lvl w:ilvl="5" w:tplc="A41C3A32">
      <w:start w:val="1"/>
      <w:numFmt w:val="bullet"/>
      <w:lvlText w:val="■"/>
      <w:lvlJc w:val="left"/>
      <w:pPr>
        <w:ind w:left="4320" w:hanging="360"/>
      </w:pPr>
    </w:lvl>
    <w:lvl w:ilvl="6" w:tplc="DF30E276">
      <w:start w:val="1"/>
      <w:numFmt w:val="bullet"/>
      <w:lvlText w:val="●"/>
      <w:lvlJc w:val="left"/>
      <w:pPr>
        <w:ind w:left="5040" w:hanging="360"/>
      </w:pPr>
    </w:lvl>
    <w:lvl w:ilvl="7" w:tplc="67B038FC">
      <w:start w:val="1"/>
      <w:numFmt w:val="bullet"/>
      <w:lvlText w:val="●"/>
      <w:lvlJc w:val="left"/>
      <w:pPr>
        <w:ind w:left="5760" w:hanging="360"/>
      </w:pPr>
    </w:lvl>
    <w:lvl w:ilvl="8" w:tplc="A70E60EA">
      <w:start w:val="1"/>
      <w:numFmt w:val="bullet"/>
      <w:lvlText w:val="●"/>
      <w:lvlJc w:val="left"/>
      <w:pPr>
        <w:ind w:left="6480" w:hanging="360"/>
      </w:pPr>
    </w:lvl>
  </w:abstractNum>
  <w:abstractNum w:abstractNumId="1" w15:restartNumberingAfterBreak="0">
    <w:nsid w:val="75A91807"/>
    <w:multiLevelType w:val="hybridMultilevel"/>
    <w:tmpl w:val="D43C99A6"/>
    <w:lvl w:ilvl="0" w:tplc="24CE6A6A">
      <w:start w:val="1"/>
      <w:numFmt w:val="bullet"/>
      <w:lvlText w:val="•"/>
      <w:lvlJc w:val="left"/>
      <w:pPr>
        <w:ind w:left="720" w:hanging="360"/>
      </w:pPr>
    </w:lvl>
    <w:lvl w:ilvl="1" w:tplc="CC5ECC1C">
      <w:numFmt w:val="decimal"/>
      <w:lvlText w:val=""/>
      <w:lvlJc w:val="left"/>
    </w:lvl>
    <w:lvl w:ilvl="2" w:tplc="D1288822">
      <w:numFmt w:val="decimal"/>
      <w:lvlText w:val=""/>
      <w:lvlJc w:val="left"/>
    </w:lvl>
    <w:lvl w:ilvl="3" w:tplc="06042E9C">
      <w:numFmt w:val="decimal"/>
      <w:lvlText w:val=""/>
      <w:lvlJc w:val="left"/>
    </w:lvl>
    <w:lvl w:ilvl="4" w:tplc="976A42F2">
      <w:numFmt w:val="decimal"/>
      <w:lvlText w:val=""/>
      <w:lvlJc w:val="left"/>
    </w:lvl>
    <w:lvl w:ilvl="5" w:tplc="9B0A64D2">
      <w:numFmt w:val="decimal"/>
      <w:lvlText w:val=""/>
      <w:lvlJc w:val="left"/>
    </w:lvl>
    <w:lvl w:ilvl="6" w:tplc="3A5EB1A6">
      <w:numFmt w:val="decimal"/>
      <w:lvlText w:val=""/>
      <w:lvlJc w:val="left"/>
    </w:lvl>
    <w:lvl w:ilvl="7" w:tplc="CB5E935A">
      <w:numFmt w:val="decimal"/>
      <w:lvlText w:val=""/>
      <w:lvlJc w:val="left"/>
    </w:lvl>
    <w:lvl w:ilvl="8" w:tplc="5B80B288">
      <w:numFmt w:val="decimal"/>
      <w:lvlText w:val=""/>
      <w:lvlJc w:val="left"/>
    </w:lvl>
  </w:abstractNum>
  <w:num w:numId="1" w16cid:durableId="1810394640">
    <w:abstractNumId w:val="0"/>
    <w:lvlOverride w:ilvl="0">
      <w:startOverride w:val="1"/>
    </w:lvlOverride>
  </w:num>
  <w:num w:numId="2" w16cid:durableId="115095019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4F3"/>
    <w:rsid w:val="00092009"/>
    <w:rsid w:val="001B052B"/>
    <w:rsid w:val="00445774"/>
    <w:rsid w:val="00462EB5"/>
    <w:rsid w:val="005413D5"/>
    <w:rsid w:val="005A45E6"/>
    <w:rsid w:val="008314F3"/>
    <w:rsid w:val="00855E08"/>
    <w:rsid w:val="009F7CB6"/>
    <w:rsid w:val="00A74C87"/>
    <w:rsid w:val="00BC11DB"/>
    <w:rsid w:val="00E2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1FBE"/>
  <w15:docId w15:val="{53BD2228-6E67-4F1B-8E00-3AE972F9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hd w:val="clear" w:color="auto" w:fill="1E5631"/>
      <w:spacing w:before="240" w:after="120"/>
      <w:outlineLvl w:val="0"/>
    </w:pPr>
    <w:rPr>
      <w:b/>
      <w:bCs/>
      <w:color w:val="FFFFFF"/>
      <w:sz w:val="28"/>
      <w:szCs w:val="28"/>
    </w:rPr>
  </w:style>
  <w:style w:type="paragraph" w:styleId="Heading2">
    <w:name w:val="heading 2"/>
    <w:uiPriority w:val="9"/>
    <w:semiHidden/>
    <w:unhideWhenUsed/>
    <w:qFormat/>
    <w:pPr>
      <w:pBdr>
        <w:bottom w:val="single" w:sz="12" w:space="1" w:color="1E5631"/>
      </w:pBdr>
      <w:spacing w:before="180" w:after="100"/>
      <w:outlineLvl w:val="1"/>
    </w:pPr>
    <w:rPr>
      <w:b/>
      <w:bCs/>
      <w:color w:val="2C3E5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2384</Characters>
  <Application>Microsoft Office Word</Application>
  <DocSecurity>0</DocSecurity>
  <Lines>59</Lines>
  <Paragraphs>50</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Max Neal</cp:lastModifiedBy>
  <cp:revision>2</cp:revision>
  <dcterms:created xsi:type="dcterms:W3CDTF">2026-01-10T20:04:00Z</dcterms:created>
  <dcterms:modified xsi:type="dcterms:W3CDTF">2026-01-10T20:04:00Z</dcterms:modified>
</cp:coreProperties>
</file>